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E33BAD" w14:textId="0D156CEF" w:rsidR="003A0A3D" w:rsidRDefault="003A0A3D" w:rsidP="003A0A3D">
      <w:pPr>
        <w:jc w:val="right"/>
        <w:rPr>
          <w:rFonts w:asciiTheme="minorHAnsi" w:hAnsiTheme="minorHAnsi"/>
          <w:b/>
          <w:sz w:val="32"/>
          <w:szCs w:val="32"/>
        </w:rPr>
      </w:pPr>
      <w:r>
        <w:rPr>
          <w:rFonts w:asciiTheme="minorHAnsi" w:hAnsiTheme="minorHAnsi"/>
          <w:b/>
          <w:noProof/>
          <w:sz w:val="32"/>
          <w:szCs w:val="32"/>
        </w:rPr>
        <w:drawing>
          <wp:anchor distT="0" distB="0" distL="114300" distR="114300" simplePos="0" relativeHeight="251657216" behindDoc="1" locked="0" layoutInCell="1" allowOverlap="1" wp14:anchorId="491602E7" wp14:editId="7154FA39">
            <wp:simplePos x="0" y="0"/>
            <wp:positionH relativeFrom="margin">
              <wp:align>center</wp:align>
            </wp:positionH>
            <wp:positionV relativeFrom="paragraph">
              <wp:posOffset>0</wp:posOffset>
            </wp:positionV>
            <wp:extent cx="6274435" cy="4114800"/>
            <wp:effectExtent l="0" t="0" r="0" b="0"/>
            <wp:wrapTight wrapText="bothSides">
              <wp:wrapPolygon edited="0">
                <wp:start x="0" y="0"/>
                <wp:lineTo x="0" y="21500"/>
                <wp:lineTo x="21510" y="21500"/>
                <wp:lineTo x="2151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umbers series.jpg"/>
                    <pic:cNvPicPr/>
                  </pic:nvPicPr>
                  <pic:blipFill>
                    <a:blip r:embed="rId7">
                      <a:extLst>
                        <a:ext uri="{BEBA8EAE-BF5A-486C-A8C5-ECC9F3942E4B}">
                          <a14:imgProps xmlns:a14="http://schemas.microsoft.com/office/drawing/2010/main">
                            <a14:imgLayer r:embed="rId8">
                              <a14:imgEffect>
                                <a14:brightnessContrast contrast="40000"/>
                              </a14:imgEffect>
                            </a14:imgLayer>
                          </a14:imgProps>
                        </a:ext>
                      </a:extLst>
                    </a:blip>
                    <a:stretch>
                      <a:fillRect/>
                    </a:stretch>
                  </pic:blipFill>
                  <pic:spPr>
                    <a:xfrm>
                      <a:off x="0" y="0"/>
                      <a:ext cx="6274435" cy="41148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b/>
          <w:sz w:val="14"/>
          <w:szCs w:val="32"/>
        </w:rPr>
        <w:t>Painting by Bonnie Mitchell</w:t>
      </w:r>
      <w:bookmarkStart w:id="0" w:name="_GoBack"/>
      <w:bookmarkEnd w:id="0"/>
    </w:p>
    <w:p w14:paraId="08FCD724" w14:textId="77777777" w:rsidR="003A0A3D" w:rsidRDefault="003A0A3D" w:rsidP="00C34480">
      <w:pPr>
        <w:jc w:val="center"/>
        <w:rPr>
          <w:rFonts w:asciiTheme="minorHAnsi" w:hAnsiTheme="minorHAnsi"/>
          <w:b/>
          <w:sz w:val="32"/>
          <w:szCs w:val="32"/>
        </w:rPr>
      </w:pPr>
    </w:p>
    <w:p w14:paraId="2812CC91" w14:textId="50A29A0D" w:rsidR="0060376F" w:rsidRDefault="002875E1" w:rsidP="00C34480">
      <w:pPr>
        <w:jc w:val="center"/>
        <w:rPr>
          <w:rFonts w:asciiTheme="minorHAnsi" w:hAnsiTheme="minorHAnsi"/>
          <w:b/>
          <w:sz w:val="32"/>
          <w:szCs w:val="32"/>
        </w:rPr>
      </w:pPr>
      <w:r>
        <w:rPr>
          <w:rFonts w:asciiTheme="minorHAnsi" w:hAnsiTheme="minorHAnsi"/>
          <w:b/>
          <w:sz w:val="32"/>
          <w:szCs w:val="32"/>
        </w:rPr>
        <w:t>Marked for Mission</w:t>
      </w:r>
    </w:p>
    <w:p w14:paraId="524C3FDC" w14:textId="77777777" w:rsidR="003A0A3D" w:rsidRPr="003A0A3D" w:rsidRDefault="003A0A3D" w:rsidP="00C34480">
      <w:pPr>
        <w:jc w:val="center"/>
        <w:rPr>
          <w:rFonts w:asciiTheme="minorHAnsi" w:hAnsiTheme="minorHAnsi"/>
          <w:b/>
          <w:sz w:val="20"/>
          <w:szCs w:val="32"/>
        </w:rPr>
      </w:pPr>
    </w:p>
    <w:p w14:paraId="21B0A487" w14:textId="77777777" w:rsidR="0060376F" w:rsidRPr="00CC1D7D" w:rsidRDefault="0060376F" w:rsidP="0078627A">
      <w:pPr>
        <w:ind w:right="-720"/>
        <w:rPr>
          <w:rFonts w:asciiTheme="minorHAnsi" w:hAnsiTheme="minorHAnsi"/>
          <w:b/>
          <w:sz w:val="16"/>
          <w:szCs w:val="16"/>
        </w:rPr>
      </w:pPr>
    </w:p>
    <w:p w14:paraId="10A48F69" w14:textId="77777777" w:rsidR="005D2806" w:rsidRPr="00CC1D7D" w:rsidRDefault="005D2806" w:rsidP="005D2806">
      <w:pPr>
        <w:numPr>
          <w:ilvl w:val="0"/>
          <w:numId w:val="1"/>
        </w:numPr>
        <w:tabs>
          <w:tab w:val="clear" w:pos="1080"/>
          <w:tab w:val="num" w:pos="900"/>
        </w:tabs>
        <w:ind w:left="0" w:right="-720"/>
        <w:rPr>
          <w:rFonts w:asciiTheme="minorHAnsi" w:hAnsiTheme="minorHAnsi"/>
          <w:b/>
        </w:rPr>
      </w:pPr>
      <w:r w:rsidRPr="00CC1D7D">
        <w:rPr>
          <w:rFonts w:asciiTheme="minorHAnsi" w:hAnsiTheme="minorHAnsi"/>
          <w:b/>
        </w:rPr>
        <w:t>Scripture Lesson</w:t>
      </w:r>
    </w:p>
    <w:p w14:paraId="141E63BF" w14:textId="77777777" w:rsidR="003072AE" w:rsidRDefault="003072AE" w:rsidP="005D2806">
      <w:pPr>
        <w:tabs>
          <w:tab w:val="left" w:pos="0"/>
        </w:tabs>
        <w:ind w:right="-720"/>
        <w:rPr>
          <w:rFonts w:asciiTheme="minorHAnsi" w:hAnsiTheme="minorHAnsi"/>
          <w:bCs/>
          <w:iCs/>
          <w:u w:val="single"/>
        </w:rPr>
      </w:pPr>
    </w:p>
    <w:p w14:paraId="6CE55D7E" w14:textId="77777777" w:rsidR="005D2806" w:rsidRPr="00153765" w:rsidRDefault="002875E1" w:rsidP="005D2806">
      <w:pPr>
        <w:tabs>
          <w:tab w:val="left" w:pos="0"/>
        </w:tabs>
        <w:ind w:right="-720"/>
        <w:rPr>
          <w:rFonts w:asciiTheme="minorHAnsi" w:hAnsiTheme="minorHAnsi"/>
          <w:bCs/>
          <w:iCs/>
        </w:rPr>
      </w:pPr>
      <w:r>
        <w:rPr>
          <w:rFonts w:asciiTheme="minorHAnsi" w:hAnsiTheme="minorHAnsi"/>
          <w:bCs/>
          <w:iCs/>
          <w:u w:val="single"/>
        </w:rPr>
        <w:t>Numbers 15</w:t>
      </w:r>
      <w:r w:rsidR="007B79E2">
        <w:rPr>
          <w:rFonts w:asciiTheme="minorHAnsi" w:hAnsiTheme="minorHAnsi"/>
          <w:bCs/>
          <w:iCs/>
          <w:u w:val="single"/>
        </w:rPr>
        <w:t>:</w:t>
      </w:r>
      <w:r>
        <w:rPr>
          <w:rFonts w:asciiTheme="minorHAnsi" w:hAnsiTheme="minorHAnsi"/>
          <w:bCs/>
          <w:iCs/>
          <w:u w:val="single"/>
        </w:rPr>
        <w:t>37-41</w:t>
      </w:r>
      <w:r w:rsidR="005D2806">
        <w:rPr>
          <w:rFonts w:asciiTheme="minorHAnsi" w:hAnsiTheme="minorHAnsi"/>
          <w:bCs/>
          <w:iCs/>
        </w:rPr>
        <w:t xml:space="preserve"> </w:t>
      </w:r>
      <w:r w:rsidR="005D2806" w:rsidRPr="00153765">
        <w:rPr>
          <w:rFonts w:asciiTheme="minorHAnsi" w:hAnsiTheme="minorHAnsi"/>
          <w:bCs/>
          <w:iCs/>
        </w:rPr>
        <w:t>(</w:t>
      </w:r>
      <w:r w:rsidR="005D2806">
        <w:rPr>
          <w:rFonts w:asciiTheme="minorHAnsi" w:hAnsiTheme="minorHAnsi"/>
          <w:bCs/>
          <w:iCs/>
        </w:rPr>
        <w:t>ESV</w:t>
      </w:r>
      <w:r w:rsidR="005D2806" w:rsidRPr="00153765">
        <w:rPr>
          <w:rFonts w:asciiTheme="minorHAnsi" w:hAnsiTheme="minorHAnsi"/>
          <w:bCs/>
          <w:iCs/>
        </w:rPr>
        <w:t>)</w:t>
      </w:r>
    </w:p>
    <w:p w14:paraId="36409313" w14:textId="77777777" w:rsidR="002875E1" w:rsidRPr="002875E1" w:rsidRDefault="002875E1" w:rsidP="002875E1">
      <w:pPr>
        <w:spacing w:line="330" w:lineRule="atLeast"/>
        <w:rPr>
          <w:rFonts w:ascii="Georgia" w:hAnsi="Georgia"/>
        </w:rPr>
      </w:pPr>
      <w:r w:rsidRPr="002875E1">
        <w:rPr>
          <w:rFonts w:ascii="Georgia" w:hAnsi="Georgia"/>
          <w:bCs/>
          <w:vertAlign w:val="superscript"/>
        </w:rPr>
        <w:t>37 </w:t>
      </w:r>
      <w:r w:rsidRPr="002875E1">
        <w:rPr>
          <w:rFonts w:ascii="Georgia" w:hAnsi="Georgia"/>
        </w:rPr>
        <w:t xml:space="preserve">The Lord said to Moses, </w:t>
      </w:r>
      <w:r w:rsidRPr="002875E1">
        <w:rPr>
          <w:rFonts w:ascii="Georgia" w:hAnsi="Georgia"/>
          <w:bCs/>
          <w:vertAlign w:val="superscript"/>
        </w:rPr>
        <w:t>38 </w:t>
      </w:r>
      <w:r w:rsidRPr="002875E1">
        <w:rPr>
          <w:rFonts w:ascii="Georgia" w:hAnsi="Georgia"/>
        </w:rPr>
        <w:t xml:space="preserve">“Speak to the people of Israel, and tell them to make tassels on the corners of their garments throughout their generations, and to put a cord of blue on the tassel of each corner. </w:t>
      </w:r>
      <w:r w:rsidRPr="002875E1">
        <w:rPr>
          <w:rFonts w:ascii="Georgia" w:hAnsi="Georgia"/>
          <w:bCs/>
          <w:vertAlign w:val="superscript"/>
        </w:rPr>
        <w:t>39 </w:t>
      </w:r>
      <w:r w:rsidRPr="002875E1">
        <w:rPr>
          <w:rFonts w:ascii="Georgia" w:hAnsi="Georgia"/>
        </w:rPr>
        <w:t xml:space="preserve">And it shall be a tassel for you to look at and remember all the commandments of the Lord, to do them, not to follow after your own heart and your own eyes, which you are inclined to whore after. </w:t>
      </w:r>
      <w:r w:rsidRPr="002875E1">
        <w:rPr>
          <w:rFonts w:ascii="Georgia" w:hAnsi="Georgia"/>
          <w:bCs/>
          <w:vertAlign w:val="superscript"/>
        </w:rPr>
        <w:t>40 </w:t>
      </w:r>
      <w:r w:rsidRPr="002875E1">
        <w:rPr>
          <w:rFonts w:ascii="Georgia" w:hAnsi="Georgia"/>
        </w:rPr>
        <w:t xml:space="preserve">So you shall remember and do all my commandments, and be holy to your God. </w:t>
      </w:r>
      <w:r w:rsidRPr="002875E1">
        <w:rPr>
          <w:rFonts w:ascii="Georgia" w:hAnsi="Georgia"/>
          <w:bCs/>
          <w:vertAlign w:val="superscript"/>
        </w:rPr>
        <w:t>41 </w:t>
      </w:r>
      <w:r w:rsidRPr="002875E1">
        <w:rPr>
          <w:rFonts w:ascii="Georgia" w:hAnsi="Georgia"/>
        </w:rPr>
        <w:t>I am the Lord your God, who brought you out of the land of Egypt to be your God: I am the Lord your God.”</w:t>
      </w:r>
    </w:p>
    <w:p w14:paraId="665713BF" w14:textId="77777777" w:rsidR="005D2806" w:rsidRPr="002A6AF4" w:rsidRDefault="007B79E2" w:rsidP="002875E1">
      <w:pPr>
        <w:spacing w:line="330" w:lineRule="atLeast"/>
        <w:rPr>
          <w:rFonts w:ascii="Georgia" w:hAnsi="Georgia"/>
          <w:color w:val="2C2C30"/>
          <w:sz w:val="23"/>
          <w:szCs w:val="23"/>
        </w:rPr>
      </w:pPr>
      <w:r w:rsidRPr="007B79E2">
        <w:rPr>
          <w:rFonts w:ascii="Georgia" w:hAnsi="Georgia"/>
          <w:color w:val="2C2C30"/>
          <w:sz w:val="23"/>
          <w:szCs w:val="23"/>
        </w:rPr>
        <w:t> </w:t>
      </w:r>
    </w:p>
    <w:p w14:paraId="359D6A0B" w14:textId="77777777" w:rsidR="006B2299" w:rsidRPr="006B2299" w:rsidRDefault="0060376F" w:rsidP="00BC5110">
      <w:pPr>
        <w:numPr>
          <w:ilvl w:val="0"/>
          <w:numId w:val="1"/>
        </w:numPr>
        <w:tabs>
          <w:tab w:val="clear" w:pos="1080"/>
          <w:tab w:val="num" w:pos="1440"/>
        </w:tabs>
        <w:ind w:left="0" w:right="-720"/>
        <w:rPr>
          <w:rFonts w:asciiTheme="minorHAnsi" w:hAnsiTheme="minorHAnsi"/>
          <w:b/>
        </w:rPr>
      </w:pPr>
      <w:r w:rsidRPr="00CC1D7D">
        <w:rPr>
          <w:rFonts w:asciiTheme="minorHAnsi" w:hAnsiTheme="minorHAnsi"/>
          <w:b/>
        </w:rPr>
        <w:t>Introduction</w:t>
      </w:r>
    </w:p>
    <w:p w14:paraId="72F9F1CC" w14:textId="77777777" w:rsidR="009F2301" w:rsidRDefault="009F2301" w:rsidP="0078627A">
      <w:pPr>
        <w:tabs>
          <w:tab w:val="left" w:pos="0"/>
        </w:tabs>
        <w:ind w:right="-720"/>
        <w:rPr>
          <w:rFonts w:asciiTheme="minorHAnsi" w:hAnsiTheme="minorHAnsi"/>
          <w:b/>
          <w:sz w:val="20"/>
          <w:szCs w:val="20"/>
        </w:rPr>
      </w:pPr>
    </w:p>
    <w:p w14:paraId="79BE1C16" w14:textId="77777777" w:rsidR="00F97CCA" w:rsidRDefault="00F97CCA" w:rsidP="00F97CCA">
      <w:pPr>
        <w:tabs>
          <w:tab w:val="left" w:pos="0"/>
        </w:tabs>
        <w:ind w:right="-720"/>
        <w:rPr>
          <w:rFonts w:asciiTheme="minorHAnsi" w:hAnsiTheme="minorHAnsi"/>
          <w:b/>
          <w:sz w:val="20"/>
          <w:szCs w:val="20"/>
        </w:rPr>
      </w:pPr>
      <w:r>
        <w:rPr>
          <w:rFonts w:asciiTheme="minorHAnsi" w:hAnsiTheme="minorHAnsi"/>
          <w:b/>
          <w:sz w:val="20"/>
          <w:szCs w:val="20"/>
        </w:rPr>
        <w:t>______________________________________________________________________________________________________________________________</w:t>
      </w:r>
    </w:p>
    <w:p w14:paraId="0D48774C" w14:textId="77777777" w:rsidR="00F97CCA" w:rsidRDefault="00F97CCA" w:rsidP="00F97CCA">
      <w:pPr>
        <w:tabs>
          <w:tab w:val="left" w:pos="0"/>
        </w:tabs>
        <w:ind w:right="-720"/>
        <w:rPr>
          <w:rFonts w:asciiTheme="minorHAnsi" w:hAnsiTheme="minorHAnsi"/>
          <w:b/>
          <w:sz w:val="20"/>
          <w:szCs w:val="20"/>
        </w:rPr>
      </w:pPr>
    </w:p>
    <w:p w14:paraId="30156977" w14:textId="77777777" w:rsidR="00F97CCA" w:rsidRDefault="00F97CCA" w:rsidP="00F97CCA">
      <w:pPr>
        <w:tabs>
          <w:tab w:val="left" w:pos="0"/>
        </w:tabs>
        <w:ind w:right="-720"/>
        <w:rPr>
          <w:rFonts w:asciiTheme="minorHAnsi" w:hAnsiTheme="minorHAnsi"/>
          <w:b/>
          <w:sz w:val="20"/>
          <w:szCs w:val="20"/>
        </w:rPr>
      </w:pPr>
      <w:r>
        <w:rPr>
          <w:rFonts w:asciiTheme="minorHAnsi" w:hAnsiTheme="minorHAnsi"/>
          <w:b/>
          <w:sz w:val="20"/>
          <w:szCs w:val="20"/>
        </w:rPr>
        <w:t>______________________________________________________________________________________________________________________________</w:t>
      </w:r>
    </w:p>
    <w:p w14:paraId="23DCC54C" w14:textId="77777777" w:rsidR="0060376F" w:rsidRPr="00CC1D7D" w:rsidRDefault="0060376F" w:rsidP="0078627A">
      <w:pPr>
        <w:numPr>
          <w:ilvl w:val="0"/>
          <w:numId w:val="1"/>
        </w:numPr>
        <w:tabs>
          <w:tab w:val="clear" w:pos="1080"/>
          <w:tab w:val="num" w:pos="810"/>
        </w:tabs>
        <w:ind w:left="0" w:right="-720"/>
        <w:rPr>
          <w:rFonts w:asciiTheme="minorHAnsi" w:hAnsiTheme="minorHAnsi"/>
          <w:b/>
        </w:rPr>
      </w:pPr>
      <w:r w:rsidRPr="00CC1D7D">
        <w:rPr>
          <w:rFonts w:asciiTheme="minorHAnsi" w:hAnsiTheme="minorHAnsi"/>
          <w:b/>
        </w:rPr>
        <w:lastRenderedPageBreak/>
        <w:t>Big Idea</w:t>
      </w:r>
    </w:p>
    <w:p w14:paraId="6789A7C9" w14:textId="77777777" w:rsidR="0060376F" w:rsidRPr="00502EAD" w:rsidRDefault="0060376F" w:rsidP="0078627A">
      <w:pPr>
        <w:ind w:right="-720"/>
        <w:rPr>
          <w:rFonts w:asciiTheme="minorHAnsi" w:hAnsiTheme="minorHAnsi"/>
          <w:sz w:val="20"/>
          <w:szCs w:val="20"/>
        </w:rPr>
      </w:pPr>
    </w:p>
    <w:p w14:paraId="26F6A62F" w14:textId="36E3F7DC" w:rsidR="002875E1" w:rsidRDefault="002875E1" w:rsidP="002875E1">
      <w:pPr>
        <w:tabs>
          <w:tab w:val="left" w:pos="0"/>
        </w:tabs>
        <w:ind w:right="-720"/>
        <w:rPr>
          <w:rFonts w:asciiTheme="minorHAnsi" w:hAnsiTheme="minorHAnsi"/>
          <w:b/>
          <w:bCs/>
        </w:rPr>
      </w:pPr>
      <w:r w:rsidRPr="002875E1">
        <w:rPr>
          <w:rFonts w:asciiTheme="minorHAnsi" w:hAnsiTheme="minorHAnsi"/>
          <w:b/>
          <w:bCs/>
        </w:rPr>
        <w:t>The sacraments are an identity marker of the Church and the regular reminder of God’s faithfulness and royal calling.</w:t>
      </w:r>
    </w:p>
    <w:p w14:paraId="62A889FD" w14:textId="76C28B4B" w:rsidR="003A0A3D" w:rsidRDefault="003A0A3D" w:rsidP="002875E1">
      <w:pPr>
        <w:tabs>
          <w:tab w:val="left" w:pos="0"/>
        </w:tabs>
        <w:ind w:right="-720"/>
        <w:rPr>
          <w:rFonts w:asciiTheme="minorHAnsi" w:hAnsiTheme="minorHAnsi"/>
          <w:b/>
          <w:bCs/>
        </w:rPr>
      </w:pPr>
    </w:p>
    <w:p w14:paraId="2021BBE9" w14:textId="77777777" w:rsidR="003A0A3D" w:rsidRDefault="003A0A3D" w:rsidP="003A0A3D">
      <w:pPr>
        <w:tabs>
          <w:tab w:val="left" w:pos="0"/>
        </w:tabs>
        <w:ind w:right="-720"/>
        <w:rPr>
          <w:rFonts w:asciiTheme="minorHAnsi" w:hAnsiTheme="minorHAnsi"/>
          <w:b/>
          <w:sz w:val="20"/>
          <w:szCs w:val="20"/>
        </w:rPr>
      </w:pPr>
      <w:r>
        <w:rPr>
          <w:rFonts w:asciiTheme="minorHAnsi" w:hAnsiTheme="minorHAnsi"/>
          <w:b/>
          <w:sz w:val="20"/>
          <w:szCs w:val="20"/>
        </w:rPr>
        <w:t>______________________________________________________________________________________________________________________________</w:t>
      </w:r>
    </w:p>
    <w:p w14:paraId="49328E3E" w14:textId="77777777" w:rsidR="003A0A3D" w:rsidRDefault="003A0A3D" w:rsidP="003A0A3D">
      <w:pPr>
        <w:tabs>
          <w:tab w:val="left" w:pos="0"/>
        </w:tabs>
        <w:ind w:right="-720"/>
        <w:rPr>
          <w:rFonts w:asciiTheme="minorHAnsi" w:hAnsiTheme="minorHAnsi"/>
          <w:b/>
          <w:sz w:val="20"/>
          <w:szCs w:val="20"/>
        </w:rPr>
      </w:pPr>
    </w:p>
    <w:p w14:paraId="3387CDFF" w14:textId="77777777" w:rsidR="003A0A3D" w:rsidRDefault="003A0A3D" w:rsidP="003A0A3D">
      <w:pPr>
        <w:tabs>
          <w:tab w:val="left" w:pos="0"/>
        </w:tabs>
        <w:ind w:right="-720"/>
        <w:rPr>
          <w:rFonts w:asciiTheme="minorHAnsi" w:hAnsiTheme="minorHAnsi"/>
          <w:b/>
          <w:sz w:val="20"/>
          <w:szCs w:val="20"/>
        </w:rPr>
      </w:pPr>
      <w:r>
        <w:rPr>
          <w:rFonts w:asciiTheme="minorHAnsi" w:hAnsiTheme="minorHAnsi"/>
          <w:b/>
          <w:sz w:val="20"/>
          <w:szCs w:val="20"/>
        </w:rPr>
        <w:t>______________________________________________________________________________________________________________________________</w:t>
      </w:r>
    </w:p>
    <w:p w14:paraId="5F521C95" w14:textId="77777777" w:rsidR="00F97CCA" w:rsidRDefault="00F97CCA" w:rsidP="00F97CCA">
      <w:pPr>
        <w:tabs>
          <w:tab w:val="left" w:pos="0"/>
        </w:tabs>
        <w:ind w:right="-720"/>
        <w:rPr>
          <w:rFonts w:asciiTheme="minorHAnsi" w:hAnsiTheme="minorHAnsi"/>
          <w:b/>
          <w:sz w:val="20"/>
          <w:szCs w:val="20"/>
        </w:rPr>
      </w:pPr>
    </w:p>
    <w:p w14:paraId="16364CE0" w14:textId="0A6441BA" w:rsidR="003A0A3D" w:rsidRDefault="00F97CCA" w:rsidP="00F97CCA">
      <w:pPr>
        <w:tabs>
          <w:tab w:val="left" w:pos="0"/>
        </w:tabs>
        <w:ind w:right="-720"/>
        <w:rPr>
          <w:rFonts w:asciiTheme="minorHAnsi" w:hAnsiTheme="minorHAnsi"/>
          <w:b/>
          <w:sz w:val="20"/>
          <w:szCs w:val="20"/>
        </w:rPr>
      </w:pPr>
      <w:r>
        <w:rPr>
          <w:rFonts w:asciiTheme="minorHAnsi" w:hAnsiTheme="minorHAnsi"/>
          <w:b/>
          <w:sz w:val="20"/>
          <w:szCs w:val="20"/>
        </w:rPr>
        <w:t>______________________________________________________________________________________________________________________________</w:t>
      </w:r>
    </w:p>
    <w:p w14:paraId="0FF431A6" w14:textId="77777777" w:rsidR="00E85830" w:rsidRPr="00F97CCA" w:rsidRDefault="00E85830" w:rsidP="00F97CCA">
      <w:pPr>
        <w:spacing w:line="360" w:lineRule="auto"/>
        <w:ind w:right="-720"/>
        <w:rPr>
          <w:rFonts w:asciiTheme="minorHAnsi" w:hAnsiTheme="minorHAnsi"/>
          <w:b/>
          <w:sz w:val="20"/>
          <w:szCs w:val="20"/>
        </w:rPr>
      </w:pPr>
    </w:p>
    <w:p w14:paraId="2621776A" w14:textId="4409DD38" w:rsidR="0060376F" w:rsidRDefault="002875E1" w:rsidP="0078627A">
      <w:pPr>
        <w:numPr>
          <w:ilvl w:val="0"/>
          <w:numId w:val="1"/>
        </w:numPr>
        <w:tabs>
          <w:tab w:val="clear" w:pos="1080"/>
          <w:tab w:val="num" w:pos="900"/>
        </w:tabs>
        <w:ind w:left="0" w:right="-720"/>
        <w:rPr>
          <w:rFonts w:asciiTheme="minorHAnsi" w:hAnsiTheme="minorHAnsi"/>
          <w:b/>
        </w:rPr>
      </w:pPr>
      <w:r>
        <w:rPr>
          <w:rFonts w:asciiTheme="minorHAnsi" w:hAnsiTheme="minorHAnsi"/>
          <w:b/>
        </w:rPr>
        <w:t>Identity Marker</w:t>
      </w:r>
    </w:p>
    <w:p w14:paraId="49787D24" w14:textId="77777777" w:rsidR="003A0A3D" w:rsidRPr="003A0A3D" w:rsidRDefault="003A0A3D" w:rsidP="003A0A3D">
      <w:pPr>
        <w:ind w:right="-720"/>
        <w:rPr>
          <w:rFonts w:asciiTheme="minorHAnsi" w:hAnsiTheme="minorHAnsi"/>
          <w:b/>
          <w:sz w:val="10"/>
        </w:rPr>
      </w:pPr>
    </w:p>
    <w:p w14:paraId="6C74CDE1" w14:textId="169DA4DA" w:rsidR="003A0A3D" w:rsidRPr="003A0A3D" w:rsidRDefault="003A0A3D" w:rsidP="003A0A3D">
      <w:pPr>
        <w:ind w:right="-720"/>
        <w:rPr>
          <w:rFonts w:asciiTheme="minorHAnsi" w:hAnsiTheme="minorHAnsi"/>
          <w:b/>
        </w:rPr>
      </w:pPr>
      <w:r w:rsidRPr="003A0A3D">
        <w:rPr>
          <w:rFonts w:asciiTheme="minorHAnsi" w:hAnsiTheme="minorHAnsi"/>
          <w:b/>
        </w:rPr>
        <w:t>_________________________________________________________________________________________________________</w:t>
      </w:r>
    </w:p>
    <w:p w14:paraId="580B1870" w14:textId="77777777" w:rsidR="003A0A3D" w:rsidRPr="003A0A3D" w:rsidRDefault="003A0A3D" w:rsidP="003A0A3D">
      <w:pPr>
        <w:ind w:right="-720"/>
        <w:rPr>
          <w:rFonts w:asciiTheme="minorHAnsi" w:hAnsiTheme="minorHAnsi"/>
          <w:b/>
        </w:rPr>
      </w:pPr>
    </w:p>
    <w:p w14:paraId="386FE83F" w14:textId="38CA0601" w:rsidR="003A0A3D" w:rsidRPr="00DC2BBA" w:rsidRDefault="003A0A3D" w:rsidP="003A0A3D">
      <w:pPr>
        <w:ind w:right="-720"/>
        <w:rPr>
          <w:rFonts w:asciiTheme="minorHAnsi" w:hAnsiTheme="minorHAnsi"/>
          <w:b/>
        </w:rPr>
      </w:pPr>
      <w:r w:rsidRPr="003A0A3D">
        <w:rPr>
          <w:rFonts w:asciiTheme="minorHAnsi" w:hAnsiTheme="minorHAnsi"/>
          <w:b/>
        </w:rPr>
        <w:t>_________________________________________________________________________________________________________</w:t>
      </w:r>
    </w:p>
    <w:p w14:paraId="6CEEDA46" w14:textId="77777777" w:rsidR="00994336" w:rsidRDefault="00994336" w:rsidP="00994336">
      <w:pPr>
        <w:tabs>
          <w:tab w:val="left" w:pos="0"/>
        </w:tabs>
        <w:ind w:right="-720"/>
        <w:rPr>
          <w:rFonts w:asciiTheme="minorHAnsi" w:hAnsiTheme="minorHAnsi"/>
          <w:b/>
          <w:sz w:val="20"/>
          <w:szCs w:val="20"/>
        </w:rPr>
      </w:pPr>
    </w:p>
    <w:p w14:paraId="2238952F" w14:textId="77777777" w:rsidR="00994336" w:rsidRDefault="00994336" w:rsidP="00994336">
      <w:pPr>
        <w:tabs>
          <w:tab w:val="left" w:pos="0"/>
        </w:tabs>
        <w:ind w:right="-720"/>
        <w:rPr>
          <w:rFonts w:asciiTheme="minorHAnsi" w:hAnsiTheme="minorHAnsi"/>
          <w:b/>
          <w:sz w:val="20"/>
          <w:szCs w:val="20"/>
        </w:rPr>
      </w:pPr>
      <w:r>
        <w:rPr>
          <w:rFonts w:asciiTheme="minorHAnsi" w:hAnsiTheme="minorHAnsi"/>
          <w:b/>
          <w:sz w:val="20"/>
          <w:szCs w:val="20"/>
        </w:rPr>
        <w:t>______________________________________________________________________________________________________________________________</w:t>
      </w:r>
    </w:p>
    <w:p w14:paraId="7557761E" w14:textId="77777777" w:rsidR="006F567D" w:rsidRPr="00994336" w:rsidRDefault="006F567D" w:rsidP="00994336">
      <w:pPr>
        <w:tabs>
          <w:tab w:val="left" w:pos="0"/>
        </w:tabs>
        <w:ind w:right="-720"/>
        <w:rPr>
          <w:rFonts w:asciiTheme="minorHAnsi" w:hAnsiTheme="minorHAnsi"/>
          <w:b/>
          <w:sz w:val="20"/>
          <w:szCs w:val="20"/>
        </w:rPr>
      </w:pPr>
    </w:p>
    <w:p w14:paraId="375B46D9" w14:textId="2E65B914" w:rsidR="0060376F" w:rsidRDefault="002875E1" w:rsidP="0078627A">
      <w:pPr>
        <w:numPr>
          <w:ilvl w:val="0"/>
          <w:numId w:val="1"/>
        </w:numPr>
        <w:tabs>
          <w:tab w:val="clear" w:pos="1080"/>
          <w:tab w:val="num" w:pos="720"/>
        </w:tabs>
        <w:ind w:left="0" w:right="-720"/>
        <w:rPr>
          <w:rFonts w:asciiTheme="minorHAnsi" w:hAnsiTheme="minorHAnsi"/>
          <w:b/>
        </w:rPr>
      </w:pPr>
      <w:r>
        <w:rPr>
          <w:rFonts w:asciiTheme="minorHAnsi" w:hAnsiTheme="minorHAnsi"/>
          <w:b/>
        </w:rPr>
        <w:t xml:space="preserve">Regular Reminder </w:t>
      </w:r>
    </w:p>
    <w:p w14:paraId="0F79F66E" w14:textId="77777777" w:rsidR="003A0A3D" w:rsidRPr="003A0A3D" w:rsidRDefault="003A0A3D" w:rsidP="003A0A3D">
      <w:pPr>
        <w:ind w:right="-720"/>
        <w:rPr>
          <w:rFonts w:asciiTheme="minorHAnsi" w:hAnsiTheme="minorHAnsi"/>
          <w:b/>
          <w:sz w:val="10"/>
        </w:rPr>
      </w:pPr>
    </w:p>
    <w:p w14:paraId="4BE64FF2" w14:textId="2D1D09C8" w:rsidR="003A0A3D" w:rsidRPr="003A0A3D" w:rsidRDefault="003A0A3D" w:rsidP="003A0A3D">
      <w:pPr>
        <w:ind w:right="-720"/>
        <w:rPr>
          <w:rFonts w:asciiTheme="minorHAnsi" w:hAnsiTheme="minorHAnsi"/>
          <w:b/>
        </w:rPr>
      </w:pPr>
      <w:r w:rsidRPr="003A0A3D">
        <w:rPr>
          <w:rFonts w:asciiTheme="minorHAnsi" w:hAnsiTheme="minorHAnsi"/>
          <w:b/>
        </w:rPr>
        <w:t>_________________________________________________________________________________________________________</w:t>
      </w:r>
    </w:p>
    <w:p w14:paraId="5D95E50F" w14:textId="77777777" w:rsidR="003A0A3D" w:rsidRPr="003A0A3D" w:rsidRDefault="003A0A3D" w:rsidP="003A0A3D">
      <w:pPr>
        <w:ind w:right="-720"/>
        <w:rPr>
          <w:rFonts w:asciiTheme="minorHAnsi" w:hAnsiTheme="minorHAnsi"/>
          <w:b/>
        </w:rPr>
      </w:pPr>
    </w:p>
    <w:p w14:paraId="11D7C9B7" w14:textId="4E0CFE52" w:rsidR="003A0A3D" w:rsidRPr="00CC1D7D" w:rsidRDefault="003A0A3D" w:rsidP="003A0A3D">
      <w:pPr>
        <w:ind w:right="-720"/>
        <w:rPr>
          <w:rFonts w:asciiTheme="minorHAnsi" w:hAnsiTheme="minorHAnsi"/>
          <w:b/>
        </w:rPr>
      </w:pPr>
      <w:r w:rsidRPr="003A0A3D">
        <w:rPr>
          <w:rFonts w:asciiTheme="minorHAnsi" w:hAnsiTheme="minorHAnsi"/>
          <w:b/>
        </w:rPr>
        <w:t>_________________________________________________________________________________________________________</w:t>
      </w:r>
    </w:p>
    <w:p w14:paraId="43B9C6AD" w14:textId="77777777" w:rsidR="00994336" w:rsidRDefault="00994336" w:rsidP="00994336">
      <w:pPr>
        <w:tabs>
          <w:tab w:val="left" w:pos="0"/>
        </w:tabs>
        <w:ind w:right="-720"/>
        <w:rPr>
          <w:rFonts w:asciiTheme="minorHAnsi" w:hAnsiTheme="minorHAnsi"/>
          <w:b/>
          <w:sz w:val="20"/>
          <w:szCs w:val="20"/>
        </w:rPr>
      </w:pPr>
    </w:p>
    <w:p w14:paraId="4907BE81" w14:textId="77777777" w:rsidR="00994336" w:rsidRPr="004F52EE" w:rsidRDefault="00994336" w:rsidP="00994336">
      <w:pPr>
        <w:tabs>
          <w:tab w:val="left" w:pos="0"/>
        </w:tabs>
        <w:ind w:right="-720"/>
        <w:rPr>
          <w:rFonts w:asciiTheme="minorHAnsi" w:hAnsiTheme="minorHAnsi"/>
          <w:b/>
          <w:sz w:val="20"/>
          <w:szCs w:val="20"/>
        </w:rPr>
      </w:pPr>
      <w:r>
        <w:rPr>
          <w:rFonts w:asciiTheme="minorHAnsi" w:hAnsiTheme="minorHAnsi"/>
          <w:b/>
          <w:sz w:val="20"/>
          <w:szCs w:val="20"/>
        </w:rPr>
        <w:t>______________________________________________________________________________________________________________________________</w:t>
      </w:r>
    </w:p>
    <w:p w14:paraId="492424AB" w14:textId="77777777" w:rsidR="00BE3751" w:rsidRDefault="00BE3751" w:rsidP="00BE3751">
      <w:pPr>
        <w:tabs>
          <w:tab w:val="left" w:pos="0"/>
        </w:tabs>
        <w:ind w:right="-720"/>
        <w:rPr>
          <w:rFonts w:asciiTheme="minorHAnsi" w:hAnsiTheme="minorHAnsi"/>
          <w:b/>
          <w:sz w:val="20"/>
          <w:szCs w:val="20"/>
        </w:rPr>
      </w:pPr>
    </w:p>
    <w:p w14:paraId="259A4D9A" w14:textId="77777777" w:rsidR="00EA20EE" w:rsidRDefault="00EA20EE" w:rsidP="00EA20EE">
      <w:pPr>
        <w:tabs>
          <w:tab w:val="left" w:pos="0"/>
        </w:tabs>
        <w:ind w:right="-720"/>
        <w:rPr>
          <w:rFonts w:asciiTheme="minorHAnsi" w:hAnsiTheme="minorHAnsi"/>
          <w:b/>
          <w:sz w:val="22"/>
          <w:szCs w:val="22"/>
        </w:rPr>
      </w:pPr>
    </w:p>
    <w:p w14:paraId="2B9FD7BA" w14:textId="54EF9C59" w:rsidR="00D422F3" w:rsidRDefault="002875E1" w:rsidP="0078627A">
      <w:pPr>
        <w:numPr>
          <w:ilvl w:val="0"/>
          <w:numId w:val="1"/>
        </w:numPr>
        <w:tabs>
          <w:tab w:val="clear" w:pos="1080"/>
          <w:tab w:val="num" w:pos="810"/>
        </w:tabs>
        <w:ind w:left="0" w:right="-720"/>
        <w:rPr>
          <w:rFonts w:asciiTheme="minorHAnsi" w:hAnsiTheme="minorHAnsi"/>
          <w:b/>
        </w:rPr>
      </w:pPr>
      <w:r>
        <w:rPr>
          <w:rFonts w:asciiTheme="minorHAnsi" w:hAnsiTheme="minorHAnsi"/>
          <w:b/>
        </w:rPr>
        <w:t xml:space="preserve">Conclusion </w:t>
      </w:r>
    </w:p>
    <w:p w14:paraId="074DD9A1" w14:textId="77777777" w:rsidR="003A0A3D" w:rsidRPr="003A0A3D" w:rsidRDefault="003A0A3D" w:rsidP="003A0A3D">
      <w:pPr>
        <w:ind w:right="-720"/>
        <w:rPr>
          <w:rFonts w:asciiTheme="minorHAnsi" w:hAnsiTheme="minorHAnsi"/>
          <w:b/>
          <w:sz w:val="12"/>
        </w:rPr>
      </w:pPr>
    </w:p>
    <w:p w14:paraId="64C5DECC" w14:textId="4E5EB44B" w:rsidR="003A0A3D" w:rsidRPr="003A0A3D" w:rsidRDefault="003A0A3D" w:rsidP="003A0A3D">
      <w:pPr>
        <w:ind w:right="-720"/>
        <w:rPr>
          <w:rFonts w:asciiTheme="minorHAnsi" w:hAnsiTheme="minorHAnsi"/>
          <w:b/>
        </w:rPr>
      </w:pPr>
      <w:r w:rsidRPr="003A0A3D">
        <w:rPr>
          <w:rFonts w:asciiTheme="minorHAnsi" w:hAnsiTheme="minorHAnsi"/>
          <w:b/>
        </w:rPr>
        <w:t>_________________________________________________________________________________________________________</w:t>
      </w:r>
    </w:p>
    <w:p w14:paraId="1601310C" w14:textId="77777777" w:rsidR="003A0A3D" w:rsidRPr="003A0A3D" w:rsidRDefault="003A0A3D" w:rsidP="003A0A3D">
      <w:pPr>
        <w:ind w:right="-720"/>
        <w:rPr>
          <w:rFonts w:asciiTheme="minorHAnsi" w:hAnsiTheme="minorHAnsi"/>
          <w:b/>
        </w:rPr>
      </w:pPr>
    </w:p>
    <w:p w14:paraId="0ECAC754" w14:textId="2237717F" w:rsidR="003A0A3D" w:rsidRDefault="003A0A3D" w:rsidP="003A0A3D">
      <w:pPr>
        <w:ind w:right="-720"/>
        <w:rPr>
          <w:rFonts w:asciiTheme="minorHAnsi" w:hAnsiTheme="minorHAnsi"/>
          <w:b/>
        </w:rPr>
      </w:pPr>
      <w:r w:rsidRPr="003A0A3D">
        <w:rPr>
          <w:rFonts w:asciiTheme="minorHAnsi" w:hAnsiTheme="minorHAnsi"/>
          <w:b/>
        </w:rPr>
        <w:t>_________________________________________________________________________________________________________</w:t>
      </w:r>
    </w:p>
    <w:p w14:paraId="2E23B8B0" w14:textId="77777777" w:rsidR="00197BB5" w:rsidRDefault="00197BB5" w:rsidP="00994336">
      <w:pPr>
        <w:tabs>
          <w:tab w:val="left" w:pos="0"/>
        </w:tabs>
        <w:ind w:right="-720"/>
        <w:rPr>
          <w:rFonts w:asciiTheme="minorHAnsi" w:hAnsiTheme="minorHAnsi"/>
          <w:b/>
          <w:sz w:val="20"/>
          <w:szCs w:val="20"/>
        </w:rPr>
      </w:pPr>
    </w:p>
    <w:p w14:paraId="2B7101AB" w14:textId="77777777" w:rsidR="00994336" w:rsidRDefault="00197BB5" w:rsidP="00994336">
      <w:pPr>
        <w:tabs>
          <w:tab w:val="left" w:pos="0"/>
        </w:tabs>
        <w:ind w:right="-720"/>
        <w:rPr>
          <w:rFonts w:asciiTheme="minorHAnsi" w:hAnsiTheme="minorHAnsi"/>
          <w:b/>
          <w:sz w:val="20"/>
          <w:szCs w:val="20"/>
        </w:rPr>
      </w:pPr>
      <w:r>
        <w:rPr>
          <w:rFonts w:asciiTheme="minorHAnsi" w:hAnsiTheme="minorHAnsi"/>
          <w:b/>
          <w:sz w:val="20"/>
          <w:szCs w:val="20"/>
        </w:rPr>
        <w:t>_</w:t>
      </w:r>
      <w:r w:rsidR="00994336">
        <w:rPr>
          <w:rFonts w:asciiTheme="minorHAnsi" w:hAnsiTheme="minorHAnsi"/>
          <w:b/>
          <w:sz w:val="20"/>
          <w:szCs w:val="20"/>
        </w:rPr>
        <w:t>_____________________________________________________________________________________________________________________________</w:t>
      </w:r>
    </w:p>
    <w:p w14:paraId="2959CCC6" w14:textId="77777777" w:rsidR="00994336" w:rsidRDefault="00994336" w:rsidP="00994336">
      <w:pPr>
        <w:tabs>
          <w:tab w:val="left" w:pos="0"/>
        </w:tabs>
        <w:ind w:right="-720"/>
        <w:rPr>
          <w:rFonts w:asciiTheme="minorHAnsi" w:hAnsiTheme="minorHAnsi"/>
          <w:b/>
          <w:sz w:val="20"/>
          <w:szCs w:val="20"/>
        </w:rPr>
      </w:pPr>
    </w:p>
    <w:p w14:paraId="3B33B0E5" w14:textId="433A22B5" w:rsidR="00BE3751" w:rsidRDefault="00BE3751" w:rsidP="00EA20EE">
      <w:pPr>
        <w:tabs>
          <w:tab w:val="left" w:pos="0"/>
        </w:tabs>
        <w:ind w:right="-720"/>
        <w:rPr>
          <w:rFonts w:asciiTheme="minorHAnsi" w:hAnsiTheme="minorHAnsi"/>
          <w:b/>
          <w:sz w:val="20"/>
          <w:szCs w:val="20"/>
        </w:rPr>
      </w:pPr>
    </w:p>
    <w:p w14:paraId="2852650E" w14:textId="7BFB81C1" w:rsidR="00027B4E" w:rsidRDefault="00027B4E" w:rsidP="00EA20EE">
      <w:pPr>
        <w:tabs>
          <w:tab w:val="left" w:pos="0"/>
        </w:tabs>
        <w:ind w:right="-720"/>
        <w:rPr>
          <w:rFonts w:asciiTheme="minorHAnsi" w:hAnsiTheme="minorHAnsi"/>
          <w:b/>
          <w:sz w:val="20"/>
          <w:szCs w:val="20"/>
        </w:rPr>
      </w:pPr>
    </w:p>
    <w:p w14:paraId="32967A96" w14:textId="77777777" w:rsidR="00027B4E" w:rsidRDefault="00027B4E" w:rsidP="00EA20EE">
      <w:pPr>
        <w:tabs>
          <w:tab w:val="left" w:pos="0"/>
        </w:tabs>
        <w:ind w:right="-720"/>
        <w:rPr>
          <w:rFonts w:asciiTheme="minorHAnsi" w:hAnsiTheme="minorHAnsi"/>
          <w:b/>
          <w:sz w:val="20"/>
          <w:szCs w:val="20"/>
        </w:rPr>
      </w:pPr>
    </w:p>
    <w:p w14:paraId="7B473238" w14:textId="1CA894E1" w:rsidR="00027B4E" w:rsidRDefault="00027B4E" w:rsidP="00027B4E">
      <w:pPr>
        <w:tabs>
          <w:tab w:val="left" w:pos="0"/>
        </w:tabs>
        <w:ind w:right="-720"/>
        <w:rPr>
          <w:rFonts w:asciiTheme="minorHAnsi" w:hAnsiTheme="minorHAnsi"/>
          <w:b/>
        </w:rPr>
      </w:pPr>
      <w:r>
        <w:rPr>
          <w:rFonts w:asciiTheme="minorHAnsi" w:hAnsiTheme="minorHAnsi"/>
          <w:b/>
        </w:rPr>
        <w:t>Resources:</w:t>
      </w:r>
    </w:p>
    <w:p w14:paraId="755E9523" w14:textId="77777777" w:rsidR="00027B4E" w:rsidRPr="000341E4" w:rsidRDefault="00027B4E" w:rsidP="00027B4E">
      <w:pPr>
        <w:tabs>
          <w:tab w:val="left" w:pos="0"/>
        </w:tabs>
        <w:ind w:right="-720"/>
        <w:rPr>
          <w:rFonts w:asciiTheme="minorHAnsi" w:hAnsiTheme="minorHAnsi"/>
          <w:sz w:val="20"/>
          <w:szCs w:val="20"/>
        </w:rPr>
      </w:pPr>
      <w:r>
        <w:rPr>
          <w:rFonts w:asciiTheme="minorHAnsi" w:hAnsiTheme="minorHAnsi"/>
          <w:sz w:val="20"/>
          <w:szCs w:val="20"/>
        </w:rPr>
        <w:t xml:space="preserve">- </w:t>
      </w:r>
      <w:r w:rsidRPr="000341E4">
        <w:rPr>
          <w:rFonts w:asciiTheme="minorHAnsi" w:hAnsiTheme="minorHAnsi"/>
          <w:sz w:val="20"/>
          <w:szCs w:val="20"/>
        </w:rPr>
        <w:t xml:space="preserve">Ashley, Timothy R. </w:t>
      </w:r>
      <w:r w:rsidRPr="000341E4">
        <w:rPr>
          <w:rFonts w:asciiTheme="minorHAnsi" w:hAnsiTheme="minorHAnsi"/>
          <w:i/>
          <w:sz w:val="20"/>
          <w:szCs w:val="20"/>
        </w:rPr>
        <w:t>The Book of Numbers</w:t>
      </w:r>
      <w:r w:rsidRPr="000341E4">
        <w:rPr>
          <w:rFonts w:asciiTheme="minorHAnsi" w:hAnsiTheme="minorHAnsi"/>
          <w:sz w:val="20"/>
          <w:szCs w:val="20"/>
        </w:rPr>
        <w:t xml:space="preserve">. The New International Commentary on the Old </w:t>
      </w:r>
    </w:p>
    <w:p w14:paraId="488C573A" w14:textId="77777777" w:rsidR="00027B4E" w:rsidRPr="000341E4" w:rsidRDefault="00027B4E" w:rsidP="00027B4E">
      <w:pPr>
        <w:tabs>
          <w:tab w:val="left" w:pos="0"/>
        </w:tabs>
        <w:ind w:right="-720"/>
        <w:rPr>
          <w:rFonts w:asciiTheme="minorHAnsi" w:hAnsiTheme="minorHAnsi"/>
          <w:sz w:val="20"/>
          <w:szCs w:val="20"/>
        </w:rPr>
      </w:pPr>
      <w:r w:rsidRPr="000341E4">
        <w:rPr>
          <w:rFonts w:asciiTheme="minorHAnsi" w:hAnsiTheme="minorHAnsi"/>
          <w:sz w:val="20"/>
          <w:szCs w:val="20"/>
        </w:rPr>
        <w:tab/>
        <w:t>Testament. Grand Rapids, MI: William B. Eerdmans Publishing Company, 1993.</w:t>
      </w:r>
    </w:p>
    <w:p w14:paraId="4AFB1B1F" w14:textId="77777777" w:rsidR="00027B4E" w:rsidRPr="000341E4" w:rsidRDefault="00027B4E" w:rsidP="00027B4E">
      <w:pPr>
        <w:tabs>
          <w:tab w:val="left" w:pos="0"/>
        </w:tabs>
        <w:ind w:right="-720"/>
        <w:rPr>
          <w:rFonts w:asciiTheme="minorHAnsi" w:hAnsiTheme="minorHAnsi"/>
          <w:sz w:val="20"/>
          <w:szCs w:val="20"/>
        </w:rPr>
      </w:pPr>
      <w:r>
        <w:rPr>
          <w:rFonts w:asciiTheme="minorHAnsi" w:hAnsiTheme="minorHAnsi"/>
          <w:sz w:val="20"/>
          <w:szCs w:val="20"/>
        </w:rPr>
        <w:t xml:space="preserve">- </w:t>
      </w:r>
      <w:r w:rsidRPr="000341E4">
        <w:rPr>
          <w:rFonts w:asciiTheme="minorHAnsi" w:hAnsiTheme="minorHAnsi"/>
          <w:sz w:val="20"/>
          <w:szCs w:val="20"/>
        </w:rPr>
        <w:t xml:space="preserve">Brown, Raymon. </w:t>
      </w:r>
      <w:r w:rsidRPr="000341E4">
        <w:rPr>
          <w:rFonts w:asciiTheme="minorHAnsi" w:hAnsiTheme="minorHAnsi"/>
          <w:i/>
          <w:sz w:val="20"/>
          <w:szCs w:val="20"/>
        </w:rPr>
        <w:t>The Message of Numbers</w:t>
      </w:r>
      <w:r w:rsidRPr="000341E4">
        <w:rPr>
          <w:rFonts w:asciiTheme="minorHAnsi" w:hAnsiTheme="minorHAnsi"/>
          <w:sz w:val="20"/>
          <w:szCs w:val="20"/>
        </w:rPr>
        <w:t xml:space="preserve">. The Bible Speaks Today. Downers Grove, IL: IVP </w:t>
      </w:r>
    </w:p>
    <w:p w14:paraId="1E4C3FF1" w14:textId="77777777" w:rsidR="00027B4E" w:rsidRPr="000341E4" w:rsidRDefault="00027B4E" w:rsidP="00027B4E">
      <w:pPr>
        <w:tabs>
          <w:tab w:val="left" w:pos="0"/>
        </w:tabs>
        <w:ind w:right="-720"/>
        <w:rPr>
          <w:rFonts w:asciiTheme="minorHAnsi" w:hAnsiTheme="minorHAnsi"/>
          <w:sz w:val="20"/>
          <w:szCs w:val="20"/>
        </w:rPr>
      </w:pPr>
      <w:r w:rsidRPr="000341E4">
        <w:rPr>
          <w:rFonts w:asciiTheme="minorHAnsi" w:hAnsiTheme="minorHAnsi"/>
          <w:sz w:val="20"/>
          <w:szCs w:val="20"/>
        </w:rPr>
        <w:tab/>
        <w:t>Academic, 2002.</w:t>
      </w:r>
    </w:p>
    <w:p w14:paraId="6E3DC58F" w14:textId="77777777" w:rsidR="00027B4E" w:rsidRPr="000341E4" w:rsidRDefault="00027B4E" w:rsidP="00027B4E">
      <w:pPr>
        <w:tabs>
          <w:tab w:val="left" w:pos="0"/>
        </w:tabs>
        <w:ind w:right="-720"/>
        <w:rPr>
          <w:rFonts w:asciiTheme="minorHAnsi" w:hAnsiTheme="minorHAnsi"/>
          <w:sz w:val="20"/>
          <w:szCs w:val="20"/>
        </w:rPr>
      </w:pPr>
      <w:r>
        <w:rPr>
          <w:rFonts w:asciiTheme="minorHAnsi" w:hAnsiTheme="minorHAnsi"/>
          <w:sz w:val="20"/>
          <w:szCs w:val="20"/>
        </w:rPr>
        <w:t xml:space="preserve">- </w:t>
      </w:r>
      <w:r w:rsidRPr="000341E4">
        <w:rPr>
          <w:rFonts w:asciiTheme="minorHAnsi" w:hAnsiTheme="minorHAnsi"/>
          <w:sz w:val="20"/>
          <w:szCs w:val="20"/>
        </w:rPr>
        <w:t xml:space="preserve">Cole, R. Dennis. </w:t>
      </w:r>
      <w:r w:rsidRPr="000341E4">
        <w:rPr>
          <w:rFonts w:asciiTheme="minorHAnsi" w:hAnsiTheme="minorHAnsi"/>
          <w:i/>
          <w:iCs/>
          <w:sz w:val="20"/>
          <w:szCs w:val="20"/>
        </w:rPr>
        <w:t>Numbers</w:t>
      </w:r>
      <w:r w:rsidRPr="000341E4">
        <w:rPr>
          <w:rFonts w:asciiTheme="minorHAnsi" w:hAnsiTheme="minorHAnsi"/>
          <w:sz w:val="20"/>
          <w:szCs w:val="20"/>
        </w:rPr>
        <w:t xml:space="preserve">, The New American Commentary. Nashville, TN: B&amp;H Publishing </w:t>
      </w:r>
    </w:p>
    <w:p w14:paraId="52D0E3F4" w14:textId="77777777" w:rsidR="00027B4E" w:rsidRPr="000341E4" w:rsidRDefault="00027B4E" w:rsidP="00027B4E">
      <w:pPr>
        <w:tabs>
          <w:tab w:val="left" w:pos="0"/>
        </w:tabs>
        <w:ind w:right="-720"/>
        <w:rPr>
          <w:rFonts w:asciiTheme="minorHAnsi" w:hAnsiTheme="minorHAnsi"/>
          <w:sz w:val="20"/>
          <w:szCs w:val="20"/>
        </w:rPr>
      </w:pPr>
      <w:r w:rsidRPr="000341E4">
        <w:rPr>
          <w:rFonts w:asciiTheme="minorHAnsi" w:hAnsiTheme="minorHAnsi"/>
          <w:sz w:val="20"/>
          <w:szCs w:val="20"/>
        </w:rPr>
        <w:tab/>
        <w:t xml:space="preserve">Group, 2000. </w:t>
      </w:r>
    </w:p>
    <w:p w14:paraId="32C5DBC9" w14:textId="77777777" w:rsidR="00027B4E" w:rsidRPr="000341E4" w:rsidRDefault="00027B4E" w:rsidP="00027B4E">
      <w:pPr>
        <w:tabs>
          <w:tab w:val="left" w:pos="0"/>
        </w:tabs>
        <w:ind w:right="-720"/>
        <w:rPr>
          <w:rFonts w:asciiTheme="minorHAnsi" w:hAnsiTheme="minorHAnsi"/>
          <w:sz w:val="20"/>
          <w:szCs w:val="20"/>
        </w:rPr>
      </w:pPr>
      <w:r>
        <w:rPr>
          <w:rFonts w:asciiTheme="minorHAnsi" w:hAnsiTheme="minorHAnsi"/>
          <w:sz w:val="20"/>
          <w:szCs w:val="20"/>
        </w:rPr>
        <w:t xml:space="preserve">- </w:t>
      </w:r>
      <w:r w:rsidRPr="000341E4">
        <w:rPr>
          <w:rFonts w:asciiTheme="minorHAnsi" w:hAnsiTheme="minorHAnsi"/>
          <w:sz w:val="20"/>
          <w:szCs w:val="20"/>
        </w:rPr>
        <w:t xml:space="preserve">Duguid, Ian M. </w:t>
      </w:r>
      <w:r w:rsidRPr="000341E4">
        <w:rPr>
          <w:rFonts w:asciiTheme="minorHAnsi" w:hAnsiTheme="minorHAnsi"/>
          <w:i/>
          <w:sz w:val="20"/>
          <w:szCs w:val="20"/>
        </w:rPr>
        <w:t>Numbers: God’s Presence in the Wilderness</w:t>
      </w:r>
      <w:r w:rsidRPr="000341E4">
        <w:rPr>
          <w:rFonts w:asciiTheme="minorHAnsi" w:hAnsiTheme="minorHAnsi"/>
          <w:sz w:val="20"/>
          <w:szCs w:val="20"/>
        </w:rPr>
        <w:t xml:space="preserve">. Preaching the Word. Wheaton, IL: </w:t>
      </w:r>
    </w:p>
    <w:p w14:paraId="6B8D872F" w14:textId="77777777" w:rsidR="00027B4E" w:rsidRPr="000341E4" w:rsidRDefault="00027B4E" w:rsidP="00027B4E">
      <w:pPr>
        <w:tabs>
          <w:tab w:val="left" w:pos="0"/>
        </w:tabs>
        <w:ind w:right="-720"/>
        <w:rPr>
          <w:rFonts w:asciiTheme="minorHAnsi" w:hAnsiTheme="minorHAnsi"/>
          <w:sz w:val="20"/>
          <w:szCs w:val="20"/>
        </w:rPr>
      </w:pPr>
      <w:r w:rsidRPr="000341E4">
        <w:rPr>
          <w:rFonts w:asciiTheme="minorHAnsi" w:hAnsiTheme="minorHAnsi"/>
          <w:sz w:val="20"/>
          <w:szCs w:val="20"/>
        </w:rPr>
        <w:tab/>
        <w:t xml:space="preserve">Crossway Books, 2006. </w:t>
      </w:r>
    </w:p>
    <w:p w14:paraId="2F87F5C2" w14:textId="77777777" w:rsidR="00027B4E" w:rsidRPr="000341E4" w:rsidRDefault="00027B4E" w:rsidP="00027B4E">
      <w:pPr>
        <w:tabs>
          <w:tab w:val="left" w:pos="0"/>
        </w:tabs>
        <w:ind w:right="-720"/>
        <w:rPr>
          <w:rFonts w:asciiTheme="minorHAnsi" w:hAnsiTheme="minorHAnsi"/>
          <w:sz w:val="20"/>
          <w:szCs w:val="20"/>
        </w:rPr>
      </w:pPr>
      <w:r>
        <w:rPr>
          <w:rFonts w:asciiTheme="minorHAnsi" w:hAnsiTheme="minorHAnsi"/>
          <w:sz w:val="20"/>
          <w:szCs w:val="20"/>
        </w:rPr>
        <w:t xml:space="preserve">- </w:t>
      </w:r>
      <w:r w:rsidRPr="000341E4">
        <w:rPr>
          <w:rFonts w:asciiTheme="minorHAnsi" w:hAnsiTheme="minorHAnsi"/>
          <w:sz w:val="20"/>
          <w:szCs w:val="20"/>
        </w:rPr>
        <w:t xml:space="preserve">Wenham, Gordon J. </w:t>
      </w:r>
      <w:r w:rsidRPr="000341E4">
        <w:rPr>
          <w:rFonts w:asciiTheme="minorHAnsi" w:hAnsiTheme="minorHAnsi"/>
          <w:i/>
          <w:sz w:val="20"/>
          <w:szCs w:val="20"/>
        </w:rPr>
        <w:t>Numbers.</w:t>
      </w:r>
      <w:r w:rsidRPr="000341E4">
        <w:rPr>
          <w:rFonts w:asciiTheme="minorHAnsi" w:hAnsiTheme="minorHAnsi"/>
          <w:sz w:val="20"/>
          <w:szCs w:val="20"/>
        </w:rPr>
        <w:t xml:space="preserve"> Tyndale Old Testament Commentaries. Downers</w:t>
      </w:r>
    </w:p>
    <w:p w14:paraId="0DEBEBAC" w14:textId="77777777" w:rsidR="00027B4E" w:rsidRPr="000341E4" w:rsidRDefault="00027B4E" w:rsidP="00027B4E">
      <w:pPr>
        <w:tabs>
          <w:tab w:val="left" w:pos="0"/>
        </w:tabs>
        <w:ind w:left="720" w:right="-720"/>
        <w:rPr>
          <w:rFonts w:asciiTheme="minorHAnsi" w:hAnsiTheme="minorHAnsi"/>
          <w:sz w:val="20"/>
          <w:szCs w:val="20"/>
        </w:rPr>
      </w:pPr>
      <w:r w:rsidRPr="000341E4">
        <w:rPr>
          <w:rFonts w:asciiTheme="minorHAnsi" w:hAnsiTheme="minorHAnsi"/>
          <w:sz w:val="20"/>
          <w:szCs w:val="20"/>
        </w:rPr>
        <w:t>Grove, IL: IVP Academic, 1981.</w:t>
      </w:r>
    </w:p>
    <w:p w14:paraId="2EBCD0F2" w14:textId="77777777" w:rsidR="00027B4E" w:rsidRPr="000341E4" w:rsidRDefault="00027B4E" w:rsidP="00027B4E">
      <w:pPr>
        <w:tabs>
          <w:tab w:val="left" w:pos="0"/>
        </w:tabs>
        <w:ind w:right="-720"/>
        <w:rPr>
          <w:rFonts w:asciiTheme="minorHAnsi" w:hAnsiTheme="minorHAnsi"/>
        </w:rPr>
      </w:pPr>
    </w:p>
    <w:p w14:paraId="04277A4D" w14:textId="77777777" w:rsidR="00027B4E" w:rsidRPr="00F97CCA" w:rsidRDefault="00027B4E" w:rsidP="00EA20EE">
      <w:pPr>
        <w:tabs>
          <w:tab w:val="left" w:pos="0"/>
        </w:tabs>
        <w:ind w:right="-720"/>
        <w:rPr>
          <w:rFonts w:asciiTheme="minorHAnsi" w:hAnsiTheme="minorHAnsi"/>
          <w:b/>
          <w:sz w:val="20"/>
          <w:szCs w:val="20"/>
        </w:rPr>
      </w:pPr>
    </w:p>
    <w:sectPr w:rsidR="00027B4E" w:rsidRPr="00F97CCA" w:rsidSect="00AA2490">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041311" w14:textId="77777777" w:rsidR="00B675D9" w:rsidRDefault="00B675D9" w:rsidP="00E85830">
      <w:r>
        <w:separator/>
      </w:r>
    </w:p>
  </w:endnote>
  <w:endnote w:type="continuationSeparator" w:id="0">
    <w:p w14:paraId="193826DC" w14:textId="77777777" w:rsidR="00B675D9" w:rsidRDefault="00B675D9" w:rsidP="00E858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Segoe UI"/>
    <w:charset w:val="00"/>
    <w:family w:val="auto"/>
    <w:pitch w:val="variable"/>
    <w:sig w:usb0="E1000AEF" w:usb1="5000A1FF" w:usb2="00000000" w:usb3="00000000" w:csb0="000001B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55218B" w14:textId="77777777" w:rsidR="00B675D9" w:rsidRDefault="00B675D9" w:rsidP="00E85830">
      <w:r>
        <w:separator/>
      </w:r>
    </w:p>
  </w:footnote>
  <w:footnote w:type="continuationSeparator" w:id="0">
    <w:p w14:paraId="07C31D6E" w14:textId="77777777" w:rsidR="00B675D9" w:rsidRDefault="00B675D9" w:rsidP="00E8583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8D730E7"/>
    <w:multiLevelType w:val="hybridMultilevel"/>
    <w:tmpl w:val="31B6A226"/>
    <w:lvl w:ilvl="0" w:tplc="451E175C">
      <w:start w:val="1"/>
      <w:numFmt w:val="upperRoman"/>
      <w:lvlText w:val="%1."/>
      <w:lvlJc w:val="left"/>
      <w:pPr>
        <w:tabs>
          <w:tab w:val="num" w:pos="1080"/>
        </w:tabs>
        <w:ind w:left="1080" w:hanging="720"/>
      </w:pPr>
      <w:rPr>
        <w:rFonts w:hint="default"/>
      </w:rPr>
    </w:lvl>
    <w:lvl w:ilvl="1" w:tplc="72F46FF4">
      <w:start w:val="1"/>
      <w:numFmt w:val="upperLetter"/>
      <w:lvlText w:val="%2."/>
      <w:lvlJc w:val="left"/>
      <w:pPr>
        <w:tabs>
          <w:tab w:val="num" w:pos="1440"/>
        </w:tabs>
        <w:ind w:left="1440" w:hanging="360"/>
      </w:pPr>
      <w:rPr>
        <w:rFonts w:hint="default"/>
      </w:rPr>
    </w:lvl>
    <w:lvl w:ilvl="2" w:tplc="862856D8">
      <w:start w:val="1"/>
      <w:numFmt w:val="lowerRoman"/>
      <w:lvlText w:val="%3."/>
      <w:lvlJc w:val="left"/>
      <w:pPr>
        <w:ind w:left="162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7DFB4A1E"/>
    <w:multiLevelType w:val="hybridMultilevel"/>
    <w:tmpl w:val="624EACC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76F"/>
    <w:rsid w:val="00027B4E"/>
    <w:rsid w:val="0005671A"/>
    <w:rsid w:val="000D7DFE"/>
    <w:rsid w:val="000F4DB7"/>
    <w:rsid w:val="000F524E"/>
    <w:rsid w:val="000F627A"/>
    <w:rsid w:val="00124CA4"/>
    <w:rsid w:val="00154877"/>
    <w:rsid w:val="00167C1D"/>
    <w:rsid w:val="00197BB5"/>
    <w:rsid w:val="001A3C74"/>
    <w:rsid w:val="001A5A31"/>
    <w:rsid w:val="002875E1"/>
    <w:rsid w:val="002A0C63"/>
    <w:rsid w:val="002A37E6"/>
    <w:rsid w:val="002A6AF4"/>
    <w:rsid w:val="002D6111"/>
    <w:rsid w:val="003072AE"/>
    <w:rsid w:val="00352E25"/>
    <w:rsid w:val="00354E3D"/>
    <w:rsid w:val="003A0A3D"/>
    <w:rsid w:val="004367F9"/>
    <w:rsid w:val="00537653"/>
    <w:rsid w:val="00542A3E"/>
    <w:rsid w:val="00543BAF"/>
    <w:rsid w:val="005D2806"/>
    <w:rsid w:val="0060376F"/>
    <w:rsid w:val="006119FC"/>
    <w:rsid w:val="00676410"/>
    <w:rsid w:val="006952B2"/>
    <w:rsid w:val="0069798F"/>
    <w:rsid w:val="006B2299"/>
    <w:rsid w:val="006B576A"/>
    <w:rsid w:val="006E1B99"/>
    <w:rsid w:val="006E2963"/>
    <w:rsid w:val="006F567D"/>
    <w:rsid w:val="00704ED7"/>
    <w:rsid w:val="007731AF"/>
    <w:rsid w:val="0078627A"/>
    <w:rsid w:val="007B79E2"/>
    <w:rsid w:val="007D1BC8"/>
    <w:rsid w:val="007F021F"/>
    <w:rsid w:val="008A5425"/>
    <w:rsid w:val="009746D9"/>
    <w:rsid w:val="00994336"/>
    <w:rsid w:val="009F2301"/>
    <w:rsid w:val="009F593F"/>
    <w:rsid w:val="009F7E5D"/>
    <w:rsid w:val="00AA2490"/>
    <w:rsid w:val="00AA41C5"/>
    <w:rsid w:val="00AB5239"/>
    <w:rsid w:val="00AC68E6"/>
    <w:rsid w:val="00B4365F"/>
    <w:rsid w:val="00B675D9"/>
    <w:rsid w:val="00BC5110"/>
    <w:rsid w:val="00BD468E"/>
    <w:rsid w:val="00BE3751"/>
    <w:rsid w:val="00C34480"/>
    <w:rsid w:val="00D422F3"/>
    <w:rsid w:val="00D56637"/>
    <w:rsid w:val="00D61D82"/>
    <w:rsid w:val="00D64F23"/>
    <w:rsid w:val="00D84FA8"/>
    <w:rsid w:val="00DA1241"/>
    <w:rsid w:val="00E5549C"/>
    <w:rsid w:val="00E85177"/>
    <w:rsid w:val="00E85830"/>
    <w:rsid w:val="00EA20EE"/>
    <w:rsid w:val="00EA25FB"/>
    <w:rsid w:val="00ED7FCB"/>
    <w:rsid w:val="00EE76D8"/>
    <w:rsid w:val="00F5503C"/>
    <w:rsid w:val="00F61F3E"/>
    <w:rsid w:val="00F918D0"/>
    <w:rsid w:val="00F97CC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F8FF664"/>
  <w14:defaultImageDpi w14:val="300"/>
  <w15:docId w15:val="{2904FA29-6F47-409F-8AE9-D001E27C01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0376F"/>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0376F"/>
    <w:pPr>
      <w:ind w:left="720"/>
      <w:contextualSpacing/>
    </w:pPr>
  </w:style>
  <w:style w:type="character" w:styleId="Hyperlink">
    <w:name w:val="Hyperlink"/>
    <w:basedOn w:val="DefaultParagraphFont"/>
    <w:uiPriority w:val="99"/>
    <w:unhideWhenUsed/>
    <w:rsid w:val="00354E3D"/>
    <w:rPr>
      <w:color w:val="0000FF" w:themeColor="hyperlink"/>
      <w:u w:val="single"/>
    </w:rPr>
  </w:style>
  <w:style w:type="paragraph" w:styleId="FootnoteText">
    <w:name w:val="footnote text"/>
    <w:basedOn w:val="Normal"/>
    <w:link w:val="FootnoteTextChar"/>
    <w:uiPriority w:val="99"/>
    <w:unhideWhenUsed/>
    <w:rsid w:val="00E85830"/>
    <w:rPr>
      <w:rFonts w:asciiTheme="minorHAnsi" w:eastAsiaTheme="minorEastAsia" w:hAnsiTheme="minorHAnsi" w:cstheme="minorBidi"/>
    </w:rPr>
  </w:style>
  <w:style w:type="character" w:customStyle="1" w:styleId="FootnoteTextChar">
    <w:name w:val="Footnote Text Char"/>
    <w:basedOn w:val="DefaultParagraphFont"/>
    <w:link w:val="FootnoteText"/>
    <w:uiPriority w:val="99"/>
    <w:rsid w:val="00E85830"/>
  </w:style>
  <w:style w:type="character" w:styleId="FootnoteReference">
    <w:name w:val="footnote reference"/>
    <w:basedOn w:val="DefaultParagraphFont"/>
    <w:uiPriority w:val="99"/>
    <w:unhideWhenUsed/>
    <w:rsid w:val="00E85830"/>
    <w:rPr>
      <w:vertAlign w:val="superscript"/>
    </w:rPr>
  </w:style>
  <w:style w:type="paragraph" w:styleId="BalloonText">
    <w:name w:val="Balloon Text"/>
    <w:basedOn w:val="Normal"/>
    <w:link w:val="BalloonTextChar"/>
    <w:uiPriority w:val="99"/>
    <w:semiHidden/>
    <w:unhideWhenUsed/>
    <w:rsid w:val="0005671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5671A"/>
    <w:rPr>
      <w:rFonts w:ascii="Lucida Grande" w:eastAsia="Times New Roman"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6182514">
      <w:bodyDiv w:val="1"/>
      <w:marLeft w:val="0"/>
      <w:marRight w:val="0"/>
      <w:marTop w:val="0"/>
      <w:marBottom w:val="0"/>
      <w:divBdr>
        <w:top w:val="none" w:sz="0" w:space="0" w:color="auto"/>
        <w:left w:val="none" w:sz="0" w:space="0" w:color="auto"/>
        <w:bottom w:val="none" w:sz="0" w:space="0" w:color="auto"/>
        <w:right w:val="none" w:sz="0" w:space="0" w:color="auto"/>
      </w:divBdr>
      <w:divsChild>
        <w:div w:id="1080365735">
          <w:marLeft w:val="0"/>
          <w:marRight w:val="0"/>
          <w:marTop w:val="0"/>
          <w:marBottom w:val="0"/>
          <w:divBdr>
            <w:top w:val="none" w:sz="0" w:space="0" w:color="auto"/>
            <w:left w:val="none" w:sz="0" w:space="0" w:color="auto"/>
            <w:bottom w:val="none" w:sz="0" w:space="0" w:color="auto"/>
            <w:right w:val="none" w:sz="0" w:space="0" w:color="auto"/>
          </w:divBdr>
        </w:div>
      </w:divsChild>
    </w:div>
    <w:div w:id="566186200">
      <w:bodyDiv w:val="1"/>
      <w:marLeft w:val="0"/>
      <w:marRight w:val="0"/>
      <w:marTop w:val="0"/>
      <w:marBottom w:val="0"/>
      <w:divBdr>
        <w:top w:val="none" w:sz="0" w:space="0" w:color="auto"/>
        <w:left w:val="none" w:sz="0" w:space="0" w:color="auto"/>
        <w:bottom w:val="none" w:sz="0" w:space="0" w:color="auto"/>
        <w:right w:val="none" w:sz="0" w:space="0" w:color="auto"/>
      </w:divBdr>
      <w:divsChild>
        <w:div w:id="77144674">
          <w:marLeft w:val="0"/>
          <w:marRight w:val="0"/>
          <w:marTop w:val="0"/>
          <w:marBottom w:val="0"/>
          <w:divBdr>
            <w:top w:val="none" w:sz="0" w:space="0" w:color="auto"/>
            <w:left w:val="none" w:sz="0" w:space="0" w:color="auto"/>
            <w:bottom w:val="none" w:sz="0" w:space="0" w:color="auto"/>
            <w:right w:val="none" w:sz="0" w:space="0" w:color="auto"/>
          </w:divBdr>
        </w:div>
      </w:divsChild>
    </w:div>
    <w:div w:id="655645139">
      <w:bodyDiv w:val="1"/>
      <w:marLeft w:val="0"/>
      <w:marRight w:val="0"/>
      <w:marTop w:val="0"/>
      <w:marBottom w:val="0"/>
      <w:divBdr>
        <w:top w:val="none" w:sz="0" w:space="0" w:color="auto"/>
        <w:left w:val="none" w:sz="0" w:space="0" w:color="auto"/>
        <w:bottom w:val="none" w:sz="0" w:space="0" w:color="auto"/>
        <w:right w:val="none" w:sz="0" w:space="0" w:color="auto"/>
      </w:divBdr>
      <w:divsChild>
        <w:div w:id="683433675">
          <w:marLeft w:val="0"/>
          <w:marRight w:val="0"/>
          <w:marTop w:val="0"/>
          <w:marBottom w:val="0"/>
          <w:divBdr>
            <w:top w:val="none" w:sz="0" w:space="0" w:color="auto"/>
            <w:left w:val="none" w:sz="0" w:space="0" w:color="auto"/>
            <w:bottom w:val="none" w:sz="0" w:space="0" w:color="auto"/>
            <w:right w:val="none" w:sz="0" w:space="0" w:color="auto"/>
          </w:divBdr>
        </w:div>
      </w:divsChild>
    </w:div>
    <w:div w:id="729309935">
      <w:bodyDiv w:val="1"/>
      <w:marLeft w:val="0"/>
      <w:marRight w:val="0"/>
      <w:marTop w:val="0"/>
      <w:marBottom w:val="0"/>
      <w:divBdr>
        <w:top w:val="none" w:sz="0" w:space="0" w:color="auto"/>
        <w:left w:val="none" w:sz="0" w:space="0" w:color="auto"/>
        <w:bottom w:val="none" w:sz="0" w:space="0" w:color="auto"/>
        <w:right w:val="none" w:sz="0" w:space="0" w:color="auto"/>
      </w:divBdr>
      <w:divsChild>
        <w:div w:id="893349677">
          <w:marLeft w:val="0"/>
          <w:marRight w:val="0"/>
          <w:marTop w:val="0"/>
          <w:marBottom w:val="0"/>
          <w:divBdr>
            <w:top w:val="none" w:sz="0" w:space="0" w:color="auto"/>
            <w:left w:val="none" w:sz="0" w:space="0" w:color="auto"/>
            <w:bottom w:val="none" w:sz="0" w:space="0" w:color="auto"/>
            <w:right w:val="none" w:sz="0" w:space="0" w:color="auto"/>
          </w:divBdr>
          <w:divsChild>
            <w:div w:id="1667896578">
              <w:marLeft w:val="0"/>
              <w:marRight w:val="0"/>
              <w:marTop w:val="0"/>
              <w:marBottom w:val="0"/>
              <w:divBdr>
                <w:top w:val="none" w:sz="0" w:space="0" w:color="auto"/>
                <w:left w:val="none" w:sz="0" w:space="0" w:color="auto"/>
                <w:bottom w:val="none" w:sz="0" w:space="0" w:color="auto"/>
                <w:right w:val="none" w:sz="0" w:space="0" w:color="auto"/>
              </w:divBdr>
            </w:div>
            <w:div w:id="2062705041">
              <w:marLeft w:val="0"/>
              <w:marRight w:val="0"/>
              <w:marTop w:val="0"/>
              <w:marBottom w:val="0"/>
              <w:divBdr>
                <w:top w:val="none" w:sz="0" w:space="0" w:color="auto"/>
                <w:left w:val="none" w:sz="0" w:space="0" w:color="auto"/>
                <w:bottom w:val="none" w:sz="0" w:space="0" w:color="auto"/>
                <w:right w:val="none" w:sz="0" w:space="0" w:color="auto"/>
              </w:divBdr>
            </w:div>
            <w:div w:id="42716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371730">
      <w:bodyDiv w:val="1"/>
      <w:marLeft w:val="0"/>
      <w:marRight w:val="0"/>
      <w:marTop w:val="0"/>
      <w:marBottom w:val="0"/>
      <w:divBdr>
        <w:top w:val="none" w:sz="0" w:space="0" w:color="auto"/>
        <w:left w:val="none" w:sz="0" w:space="0" w:color="auto"/>
        <w:bottom w:val="none" w:sz="0" w:space="0" w:color="auto"/>
        <w:right w:val="none" w:sz="0" w:space="0" w:color="auto"/>
      </w:divBdr>
      <w:divsChild>
        <w:div w:id="2055999965">
          <w:marLeft w:val="0"/>
          <w:marRight w:val="0"/>
          <w:marTop w:val="0"/>
          <w:marBottom w:val="0"/>
          <w:divBdr>
            <w:top w:val="none" w:sz="0" w:space="0" w:color="auto"/>
            <w:left w:val="none" w:sz="0" w:space="0" w:color="auto"/>
            <w:bottom w:val="none" w:sz="0" w:space="0" w:color="auto"/>
            <w:right w:val="none" w:sz="0" w:space="0" w:color="auto"/>
          </w:divBdr>
          <w:divsChild>
            <w:div w:id="1605067927">
              <w:marLeft w:val="0"/>
              <w:marRight w:val="0"/>
              <w:marTop w:val="0"/>
              <w:marBottom w:val="0"/>
              <w:divBdr>
                <w:top w:val="none" w:sz="0" w:space="0" w:color="auto"/>
                <w:left w:val="none" w:sz="0" w:space="0" w:color="auto"/>
                <w:bottom w:val="none" w:sz="0" w:space="0" w:color="auto"/>
                <w:right w:val="none" w:sz="0" w:space="0" w:color="auto"/>
              </w:divBdr>
            </w:div>
            <w:div w:id="513109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2746421">
      <w:bodyDiv w:val="1"/>
      <w:marLeft w:val="0"/>
      <w:marRight w:val="0"/>
      <w:marTop w:val="0"/>
      <w:marBottom w:val="0"/>
      <w:divBdr>
        <w:top w:val="none" w:sz="0" w:space="0" w:color="auto"/>
        <w:left w:val="none" w:sz="0" w:space="0" w:color="auto"/>
        <w:bottom w:val="none" w:sz="0" w:space="0" w:color="auto"/>
        <w:right w:val="none" w:sz="0" w:space="0" w:color="auto"/>
      </w:divBdr>
      <w:divsChild>
        <w:div w:id="1154643629">
          <w:marLeft w:val="0"/>
          <w:marRight w:val="0"/>
          <w:marTop w:val="0"/>
          <w:marBottom w:val="0"/>
          <w:divBdr>
            <w:top w:val="none" w:sz="0" w:space="0" w:color="auto"/>
            <w:left w:val="none" w:sz="0" w:space="0" w:color="auto"/>
            <w:bottom w:val="none" w:sz="0" w:space="0" w:color="auto"/>
            <w:right w:val="none" w:sz="0" w:space="0" w:color="auto"/>
          </w:divBdr>
          <w:divsChild>
            <w:div w:id="791746487">
              <w:marLeft w:val="0"/>
              <w:marRight w:val="0"/>
              <w:marTop w:val="0"/>
              <w:marBottom w:val="0"/>
              <w:divBdr>
                <w:top w:val="none" w:sz="0" w:space="0" w:color="auto"/>
                <w:left w:val="none" w:sz="0" w:space="0" w:color="auto"/>
                <w:bottom w:val="none" w:sz="0" w:space="0" w:color="auto"/>
                <w:right w:val="none" w:sz="0" w:space="0" w:color="auto"/>
              </w:divBdr>
            </w:div>
            <w:div w:id="542523335">
              <w:marLeft w:val="0"/>
              <w:marRight w:val="0"/>
              <w:marTop w:val="0"/>
              <w:marBottom w:val="0"/>
              <w:divBdr>
                <w:top w:val="none" w:sz="0" w:space="0" w:color="auto"/>
                <w:left w:val="none" w:sz="0" w:space="0" w:color="auto"/>
                <w:bottom w:val="none" w:sz="0" w:space="0" w:color="auto"/>
                <w:right w:val="none" w:sz="0" w:space="0" w:color="auto"/>
              </w:divBdr>
              <w:divsChild>
                <w:div w:id="1488016984">
                  <w:marLeft w:val="0"/>
                  <w:marRight w:val="0"/>
                  <w:marTop w:val="180"/>
                  <w:marBottom w:val="180"/>
                  <w:divBdr>
                    <w:top w:val="none" w:sz="0" w:space="0" w:color="auto"/>
                    <w:left w:val="none" w:sz="0" w:space="0" w:color="auto"/>
                    <w:bottom w:val="none" w:sz="0" w:space="0" w:color="auto"/>
                    <w:right w:val="none" w:sz="0" w:space="0" w:color="auto"/>
                  </w:divBdr>
                  <w:divsChild>
                    <w:div w:id="1758363497">
                      <w:marLeft w:val="1380"/>
                      <w:marRight w:val="0"/>
                      <w:marTop w:val="0"/>
                      <w:marBottom w:val="0"/>
                      <w:divBdr>
                        <w:top w:val="none" w:sz="0" w:space="0" w:color="auto"/>
                        <w:left w:val="none" w:sz="0" w:space="0" w:color="auto"/>
                        <w:bottom w:val="none" w:sz="0" w:space="0" w:color="auto"/>
                        <w:right w:val="none" w:sz="0" w:space="0" w:color="auto"/>
                      </w:divBdr>
                    </w:div>
                    <w:div w:id="398987142">
                      <w:marLeft w:val="1380"/>
                      <w:marRight w:val="0"/>
                      <w:marTop w:val="0"/>
                      <w:marBottom w:val="0"/>
                      <w:divBdr>
                        <w:top w:val="none" w:sz="0" w:space="0" w:color="auto"/>
                        <w:left w:val="none" w:sz="0" w:space="0" w:color="auto"/>
                        <w:bottom w:val="none" w:sz="0" w:space="0" w:color="auto"/>
                        <w:right w:val="none" w:sz="0" w:space="0" w:color="auto"/>
                      </w:divBdr>
                    </w:div>
                    <w:div w:id="629942634">
                      <w:marLeft w:val="1380"/>
                      <w:marRight w:val="0"/>
                      <w:marTop w:val="0"/>
                      <w:marBottom w:val="0"/>
                      <w:divBdr>
                        <w:top w:val="none" w:sz="0" w:space="0" w:color="auto"/>
                        <w:left w:val="none" w:sz="0" w:space="0" w:color="auto"/>
                        <w:bottom w:val="none" w:sz="0" w:space="0" w:color="auto"/>
                        <w:right w:val="none" w:sz="0" w:space="0" w:color="auto"/>
                      </w:divBdr>
                    </w:div>
                  </w:divsChild>
                </w:div>
              </w:divsChild>
            </w:div>
            <w:div w:id="1518622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013075">
      <w:bodyDiv w:val="1"/>
      <w:marLeft w:val="0"/>
      <w:marRight w:val="0"/>
      <w:marTop w:val="0"/>
      <w:marBottom w:val="0"/>
      <w:divBdr>
        <w:top w:val="none" w:sz="0" w:space="0" w:color="auto"/>
        <w:left w:val="none" w:sz="0" w:space="0" w:color="auto"/>
        <w:bottom w:val="none" w:sz="0" w:space="0" w:color="auto"/>
        <w:right w:val="none" w:sz="0" w:space="0" w:color="auto"/>
      </w:divBdr>
      <w:divsChild>
        <w:div w:id="247814881">
          <w:marLeft w:val="0"/>
          <w:marRight w:val="0"/>
          <w:marTop w:val="0"/>
          <w:marBottom w:val="0"/>
          <w:divBdr>
            <w:top w:val="none" w:sz="0" w:space="0" w:color="auto"/>
            <w:left w:val="none" w:sz="0" w:space="0" w:color="auto"/>
            <w:bottom w:val="none" w:sz="0" w:space="0" w:color="auto"/>
            <w:right w:val="none" w:sz="0" w:space="0" w:color="auto"/>
          </w:divBdr>
        </w:div>
      </w:divsChild>
    </w:div>
    <w:div w:id="2066028683">
      <w:bodyDiv w:val="1"/>
      <w:marLeft w:val="0"/>
      <w:marRight w:val="0"/>
      <w:marTop w:val="0"/>
      <w:marBottom w:val="0"/>
      <w:divBdr>
        <w:top w:val="none" w:sz="0" w:space="0" w:color="auto"/>
        <w:left w:val="none" w:sz="0" w:space="0" w:color="auto"/>
        <w:bottom w:val="none" w:sz="0" w:space="0" w:color="auto"/>
        <w:right w:val="none" w:sz="0" w:space="0" w:color="auto"/>
      </w:divBdr>
      <w:divsChild>
        <w:div w:id="342443296">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118</TotalTime>
  <Pages>2</Pages>
  <Words>471</Words>
  <Characters>2688</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BILL PARDUE</dc:creator>
  <cp:keywords/>
  <dc:description/>
  <cp:lastModifiedBy>Sarah Pope</cp:lastModifiedBy>
  <cp:revision>7</cp:revision>
  <cp:lastPrinted>2018-02-01T19:23:00Z</cp:lastPrinted>
  <dcterms:created xsi:type="dcterms:W3CDTF">2018-02-01T15:46:00Z</dcterms:created>
  <dcterms:modified xsi:type="dcterms:W3CDTF">2018-02-01T19:37:00Z</dcterms:modified>
</cp:coreProperties>
</file>